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761B" w14:textId="77777777" w:rsidR="00C51C08" w:rsidRDefault="00C51C08">
      <w:pPr>
        <w:rPr>
          <w:rFonts w:ascii="Arial" w:hAnsi="Arial" w:cs="Arial"/>
          <w:color w:val="606060"/>
          <w:shd w:val="clear" w:color="auto" w:fill="F3F3F3"/>
        </w:rPr>
      </w:pPr>
    </w:p>
    <w:p w14:paraId="1E400095" w14:textId="3FAB42A4" w:rsidR="00B8575C" w:rsidRDefault="00C51C08">
      <w:r>
        <w:rPr>
          <w:rFonts w:ascii="Arial" w:hAnsi="Arial" w:cs="Arial"/>
          <w:color w:val="606060"/>
          <w:shd w:val="clear" w:color="auto" w:fill="F3F3F3"/>
        </w:rPr>
        <w:t xml:space="preserve">In the </w:t>
      </w:r>
      <w:proofErr w:type="spellStart"/>
      <w:r>
        <w:rPr>
          <w:rFonts w:ascii="Arial" w:hAnsi="Arial" w:cs="Arial"/>
          <w:color w:val="606060"/>
          <w:shd w:val="clear" w:color="auto" w:fill="F3F3F3"/>
        </w:rPr>
        <w:t>QuiltWorx</w:t>
      </w:r>
      <w:proofErr w:type="spellEnd"/>
      <w:r>
        <w:rPr>
          <w:rFonts w:ascii="Arial" w:hAnsi="Arial" w:cs="Arial"/>
          <w:color w:val="606060"/>
          <w:shd w:val="clear" w:color="auto" w:fill="F3F3F3"/>
        </w:rPr>
        <w:t xml:space="preserve"> Introductory class we will introduce you to the basic </w:t>
      </w:r>
      <w:proofErr w:type="spellStart"/>
      <w:r>
        <w:rPr>
          <w:rFonts w:ascii="Arial" w:hAnsi="Arial" w:cs="Arial"/>
          <w:color w:val="606060"/>
          <w:shd w:val="clear" w:color="auto" w:fill="F3F3F3"/>
        </w:rPr>
        <w:t>QuiltWorx</w:t>
      </w:r>
      <w:proofErr w:type="spellEnd"/>
      <w:r>
        <w:rPr>
          <w:rFonts w:ascii="Arial" w:hAnsi="Arial" w:cs="Arial"/>
          <w:color w:val="606060"/>
          <w:shd w:val="clear" w:color="auto" w:fill="F3F3F3"/>
        </w:rPr>
        <w:t xml:space="preserve"> techniques &amp; processes. We will walk you through pattern preparation, organization, &amp; use of basic tools while creating the Woven Ribbon Table Topper. This class will also include a Demo on using </w:t>
      </w:r>
      <w:proofErr w:type="spellStart"/>
      <w:r>
        <w:rPr>
          <w:rFonts w:ascii="Arial" w:hAnsi="Arial" w:cs="Arial"/>
          <w:color w:val="606060"/>
          <w:shd w:val="clear" w:color="auto" w:fill="F3F3F3"/>
        </w:rPr>
        <w:t>Quiltster</w:t>
      </w:r>
      <w:proofErr w:type="spellEnd"/>
      <w:r>
        <w:rPr>
          <w:rFonts w:ascii="Arial" w:hAnsi="Arial" w:cs="Arial"/>
          <w:color w:val="606060"/>
          <w:shd w:val="clear" w:color="auto" w:fill="F3F3F3"/>
        </w:rPr>
        <w:t xml:space="preserve"> to color your future projects.  Class fee includes pattern &amp; fabric for top of quilt.</w:t>
      </w:r>
    </w:p>
    <w:sectPr w:rsidR="00B85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08"/>
    <w:rsid w:val="0022531A"/>
    <w:rsid w:val="00B8575C"/>
    <w:rsid w:val="00BE2BFA"/>
    <w:rsid w:val="00C51C08"/>
    <w:rsid w:val="00C549DD"/>
    <w:rsid w:val="00D4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C5130"/>
  <w15:chartTrackingRefBased/>
  <w15:docId w15:val="{6F62843B-6262-4354-8976-22374309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C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Jarrett</dc:creator>
  <cp:keywords/>
  <dc:description/>
  <cp:lastModifiedBy>Karen Jarrett</cp:lastModifiedBy>
  <cp:revision>2</cp:revision>
  <dcterms:created xsi:type="dcterms:W3CDTF">2026-09-08T16:53:00Z</dcterms:created>
  <dcterms:modified xsi:type="dcterms:W3CDTF">2026-09-08T16:54:00Z</dcterms:modified>
</cp:coreProperties>
</file>